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8015" w14:textId="77777777" w:rsidR="005D0B54" w:rsidRPr="00F444E4" w:rsidRDefault="005D0B54" w:rsidP="005D0B54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444E4">
        <w:rPr>
          <w:rFonts w:ascii="Times New Roman" w:eastAsia="Times New Roman" w:hAnsi="Times New Roman"/>
          <w:b/>
          <w:lang w:eastAsia="pl-PL"/>
        </w:rPr>
        <w:t>U</w:t>
      </w:r>
      <w:r>
        <w:rPr>
          <w:rFonts w:ascii="Times New Roman" w:eastAsia="Times New Roman" w:hAnsi="Times New Roman"/>
          <w:b/>
          <w:lang w:eastAsia="pl-PL"/>
        </w:rPr>
        <w:t xml:space="preserve">chwała </w:t>
      </w:r>
      <w:r w:rsidRPr="00F444E4">
        <w:rPr>
          <w:rFonts w:ascii="Times New Roman" w:eastAsia="Times New Roman" w:hAnsi="Times New Roman"/>
          <w:b/>
          <w:lang w:eastAsia="pl-PL"/>
        </w:rPr>
        <w:t xml:space="preserve"> N</w:t>
      </w:r>
      <w:r>
        <w:rPr>
          <w:rFonts w:ascii="Times New Roman" w:eastAsia="Times New Roman" w:hAnsi="Times New Roman"/>
          <w:b/>
          <w:lang w:eastAsia="pl-PL"/>
        </w:rPr>
        <w:t>r</w:t>
      </w:r>
      <w:r w:rsidRPr="00F444E4">
        <w:rPr>
          <w:rFonts w:ascii="Times New Roman" w:eastAsia="Times New Roman" w:hAnsi="Times New Roman"/>
          <w:b/>
          <w:lang w:eastAsia="pl-PL"/>
        </w:rPr>
        <w:t xml:space="preserve"> ………………</w:t>
      </w:r>
    </w:p>
    <w:p w14:paraId="6AC29BF0" w14:textId="77777777" w:rsidR="005D0B54" w:rsidRPr="00F444E4" w:rsidRDefault="005D0B54" w:rsidP="005D0B54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Rady </w:t>
      </w:r>
      <w:r w:rsidR="004171CE">
        <w:rPr>
          <w:rFonts w:ascii="Times New Roman" w:eastAsia="Times New Roman" w:hAnsi="Times New Roman"/>
          <w:b/>
          <w:lang w:eastAsia="pl-PL"/>
        </w:rPr>
        <w:t>Miejskiej w Gołdapi</w:t>
      </w:r>
    </w:p>
    <w:p w14:paraId="46E53F1F" w14:textId="77777777" w:rsidR="005D0B54" w:rsidRPr="00F444E4" w:rsidRDefault="005D0B54" w:rsidP="005D0B54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444E4">
        <w:rPr>
          <w:rFonts w:ascii="Times New Roman" w:eastAsia="Times New Roman" w:hAnsi="Times New Roman"/>
          <w:b/>
          <w:lang w:eastAsia="pl-PL"/>
        </w:rPr>
        <w:t>z dnia ………………………...</w:t>
      </w:r>
    </w:p>
    <w:p w14:paraId="63B3688B" w14:textId="77777777" w:rsidR="005D0B54" w:rsidRPr="00F444E4" w:rsidRDefault="005D0B54" w:rsidP="005D0B54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74BE85FE" w14:textId="77777777" w:rsidR="005D0B54" w:rsidRPr="00F444E4" w:rsidRDefault="005D0B54" w:rsidP="004171CE">
      <w:pPr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F444E4">
        <w:rPr>
          <w:rFonts w:ascii="Times New Roman" w:eastAsia="Times New Roman" w:hAnsi="Times New Roman"/>
          <w:b/>
          <w:lang w:eastAsia="pl-PL"/>
        </w:rPr>
        <w:t xml:space="preserve">w sprawie oceny aktualności Studium uwarunkowań i kierunków zagospodarowania przestrzennego </w:t>
      </w:r>
      <w:r w:rsidR="004171CE">
        <w:rPr>
          <w:rFonts w:ascii="Times New Roman" w:eastAsia="Times New Roman" w:hAnsi="Times New Roman"/>
          <w:b/>
          <w:lang w:eastAsia="pl-PL"/>
        </w:rPr>
        <w:t>miasta i gminy Gołdap</w:t>
      </w:r>
      <w:r w:rsidRPr="00F444E4">
        <w:rPr>
          <w:rFonts w:ascii="Times New Roman" w:eastAsia="Times New Roman" w:hAnsi="Times New Roman"/>
          <w:b/>
          <w:lang w:eastAsia="pl-PL"/>
        </w:rPr>
        <w:t xml:space="preserve"> oraz miejscowych planów zagospodarowania</w:t>
      </w:r>
      <w:r w:rsidR="004171CE">
        <w:rPr>
          <w:rFonts w:ascii="Times New Roman" w:eastAsia="Times New Roman" w:hAnsi="Times New Roman"/>
          <w:b/>
          <w:lang w:eastAsia="pl-PL"/>
        </w:rPr>
        <w:t xml:space="preserve"> </w:t>
      </w:r>
      <w:r w:rsidRPr="00F444E4">
        <w:rPr>
          <w:rFonts w:ascii="Times New Roman" w:eastAsia="Times New Roman" w:hAnsi="Times New Roman"/>
          <w:b/>
          <w:lang w:eastAsia="pl-PL"/>
        </w:rPr>
        <w:t xml:space="preserve">przestrzennego </w:t>
      </w:r>
    </w:p>
    <w:p w14:paraId="4C2757E2" w14:textId="77777777" w:rsidR="005D0B54" w:rsidRPr="00F444E4" w:rsidRDefault="005D0B54" w:rsidP="005D0B54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1C6367A0" w14:textId="5DBFBEC7" w:rsidR="005D0B54" w:rsidRPr="0058515F" w:rsidRDefault="005D0B54" w:rsidP="0058515F">
      <w:pPr>
        <w:pStyle w:val="Default"/>
        <w:jc w:val="both"/>
        <w:rPr>
          <w:rFonts w:eastAsia="Times New Roman"/>
          <w:sz w:val="22"/>
          <w:szCs w:val="22"/>
          <w:lang w:eastAsia="pl-PL"/>
        </w:rPr>
      </w:pPr>
      <w:r w:rsidRPr="0058515F">
        <w:rPr>
          <w:rFonts w:eastAsia="Times New Roman"/>
          <w:sz w:val="22"/>
          <w:szCs w:val="22"/>
          <w:lang w:eastAsia="pl-PL"/>
        </w:rPr>
        <w:t>Na podstawie art. 18 ust. 2 pkt 15 ustawy z dnia 8 marca 1990 r. o samorządzie gminnym (</w:t>
      </w:r>
      <w:proofErr w:type="spellStart"/>
      <w:r w:rsidR="00A57918">
        <w:rPr>
          <w:rFonts w:eastAsia="Times New Roman"/>
          <w:sz w:val="22"/>
          <w:szCs w:val="22"/>
          <w:lang w:eastAsia="pl-PL"/>
        </w:rPr>
        <w:t>t.j</w:t>
      </w:r>
      <w:proofErr w:type="spellEnd"/>
      <w:r w:rsidR="00A57918">
        <w:rPr>
          <w:rFonts w:eastAsia="Times New Roman"/>
          <w:sz w:val="22"/>
          <w:szCs w:val="22"/>
          <w:lang w:eastAsia="pl-PL"/>
        </w:rPr>
        <w:t xml:space="preserve">. </w:t>
      </w:r>
      <w:r w:rsidRPr="0058515F">
        <w:rPr>
          <w:sz w:val="22"/>
          <w:szCs w:val="22"/>
        </w:rPr>
        <w:t xml:space="preserve">Dz. U. </w:t>
      </w:r>
      <w:r w:rsidR="00A57918">
        <w:rPr>
          <w:sz w:val="22"/>
          <w:szCs w:val="22"/>
        </w:rPr>
        <w:br/>
      </w:r>
      <w:r w:rsidRPr="0058515F">
        <w:rPr>
          <w:sz w:val="22"/>
          <w:szCs w:val="22"/>
        </w:rPr>
        <w:t>z 20</w:t>
      </w:r>
      <w:r w:rsidR="00F003F5">
        <w:rPr>
          <w:sz w:val="22"/>
          <w:szCs w:val="22"/>
        </w:rPr>
        <w:t>2</w:t>
      </w:r>
      <w:r w:rsidR="004171CE">
        <w:rPr>
          <w:sz w:val="22"/>
          <w:szCs w:val="22"/>
        </w:rPr>
        <w:t>4</w:t>
      </w:r>
      <w:r w:rsidRPr="0058515F">
        <w:rPr>
          <w:sz w:val="22"/>
          <w:szCs w:val="22"/>
        </w:rPr>
        <w:t xml:space="preserve"> r. poz. </w:t>
      </w:r>
      <w:r w:rsidR="004171CE">
        <w:rPr>
          <w:sz w:val="22"/>
          <w:szCs w:val="22"/>
        </w:rPr>
        <w:t>609</w:t>
      </w:r>
      <w:r w:rsidR="00A57918">
        <w:rPr>
          <w:sz w:val="22"/>
          <w:szCs w:val="22"/>
        </w:rPr>
        <w:t>ze zmianami</w:t>
      </w:r>
      <w:r w:rsidRPr="0058515F">
        <w:rPr>
          <w:rFonts w:eastAsia="Times New Roman"/>
          <w:sz w:val="22"/>
          <w:szCs w:val="22"/>
          <w:lang w:eastAsia="pl-PL"/>
        </w:rPr>
        <w:t>) oraz art.</w:t>
      </w:r>
      <w:r w:rsidR="00F003F5">
        <w:rPr>
          <w:rFonts w:eastAsia="Times New Roman"/>
          <w:sz w:val="22"/>
          <w:szCs w:val="22"/>
          <w:lang w:eastAsia="pl-PL"/>
        </w:rPr>
        <w:t xml:space="preserve"> </w:t>
      </w:r>
      <w:r w:rsidRPr="0058515F">
        <w:rPr>
          <w:rFonts w:eastAsia="Times New Roman"/>
          <w:sz w:val="22"/>
          <w:szCs w:val="22"/>
          <w:lang w:eastAsia="pl-PL"/>
        </w:rPr>
        <w:t xml:space="preserve">32 ust. 2 ustawy z dnia 27 marca 2003 r. o planowaniu </w:t>
      </w:r>
      <w:r w:rsidR="00A57918">
        <w:rPr>
          <w:rFonts w:eastAsia="Times New Roman"/>
          <w:sz w:val="22"/>
          <w:szCs w:val="22"/>
          <w:lang w:eastAsia="pl-PL"/>
        </w:rPr>
        <w:br/>
      </w:r>
      <w:r w:rsidRPr="0058515F">
        <w:rPr>
          <w:rFonts w:eastAsia="Times New Roman"/>
          <w:sz w:val="22"/>
          <w:szCs w:val="22"/>
          <w:lang w:eastAsia="pl-PL"/>
        </w:rPr>
        <w:t>i zagospodarowaniu przestrzennym (</w:t>
      </w:r>
      <w:proofErr w:type="spellStart"/>
      <w:r w:rsidR="00A57918">
        <w:rPr>
          <w:rFonts w:eastAsia="Times New Roman"/>
          <w:sz w:val="22"/>
          <w:szCs w:val="22"/>
          <w:lang w:eastAsia="pl-PL"/>
        </w:rPr>
        <w:t>t.j</w:t>
      </w:r>
      <w:proofErr w:type="spellEnd"/>
      <w:r w:rsidR="00A57918">
        <w:rPr>
          <w:rFonts w:eastAsia="Times New Roman"/>
          <w:sz w:val="22"/>
          <w:szCs w:val="22"/>
          <w:lang w:eastAsia="pl-PL"/>
        </w:rPr>
        <w:t xml:space="preserve">. </w:t>
      </w:r>
      <w:r w:rsidRPr="0058515F">
        <w:rPr>
          <w:sz w:val="22"/>
          <w:szCs w:val="22"/>
        </w:rPr>
        <w:t>Dz. U. z 20</w:t>
      </w:r>
      <w:r w:rsidR="00F003F5">
        <w:rPr>
          <w:sz w:val="22"/>
          <w:szCs w:val="22"/>
        </w:rPr>
        <w:t>23</w:t>
      </w:r>
      <w:r w:rsidRPr="0058515F">
        <w:rPr>
          <w:sz w:val="22"/>
          <w:szCs w:val="22"/>
        </w:rPr>
        <w:t xml:space="preserve"> r. poz. </w:t>
      </w:r>
      <w:r w:rsidR="00F003F5">
        <w:rPr>
          <w:sz w:val="22"/>
          <w:szCs w:val="22"/>
        </w:rPr>
        <w:t>977 ze zmianami</w:t>
      </w:r>
      <w:r w:rsidRPr="0058515F">
        <w:rPr>
          <w:rFonts w:eastAsia="Times New Roman"/>
          <w:sz w:val="22"/>
          <w:szCs w:val="22"/>
          <w:lang w:eastAsia="pl-PL"/>
        </w:rPr>
        <w:t>)</w:t>
      </w:r>
      <w:r w:rsidR="00EE1FF0">
        <w:rPr>
          <w:rFonts w:eastAsia="Times New Roman"/>
          <w:sz w:val="22"/>
          <w:szCs w:val="22"/>
          <w:lang w:eastAsia="pl-PL"/>
        </w:rPr>
        <w:t>,</w:t>
      </w:r>
      <w:r w:rsidR="00EE1FF0" w:rsidRPr="00EE1FF0">
        <w:t xml:space="preserve"> </w:t>
      </w:r>
      <w:r w:rsidR="00EE1FF0" w:rsidRPr="00EE1FF0">
        <w:rPr>
          <w:rFonts w:eastAsia="Times New Roman"/>
          <w:sz w:val="22"/>
          <w:szCs w:val="22"/>
          <w:lang w:eastAsia="pl-PL"/>
        </w:rPr>
        <w:t>w związku z art. 65 ustawy z dnia 7 lipca 2023 r. o zmianie ustawy o planowaniu i zagospodarowaniu przestrzennym oraz niektórych innych ustaw (Dz. U. z 2023 r., poz. 1688)</w:t>
      </w:r>
      <w:r w:rsidRPr="0058515F">
        <w:rPr>
          <w:rFonts w:eastAsia="Times New Roman"/>
          <w:sz w:val="22"/>
          <w:szCs w:val="22"/>
          <w:lang w:eastAsia="pl-PL"/>
        </w:rPr>
        <w:t xml:space="preserve"> Rada </w:t>
      </w:r>
      <w:r w:rsidR="004171CE">
        <w:rPr>
          <w:rFonts w:eastAsia="Times New Roman"/>
          <w:sz w:val="22"/>
          <w:szCs w:val="22"/>
          <w:lang w:eastAsia="pl-PL"/>
        </w:rPr>
        <w:t>Miejska w Gołdapi</w:t>
      </w:r>
      <w:r w:rsidR="0058515F" w:rsidRPr="0058515F">
        <w:rPr>
          <w:rFonts w:eastAsia="Times New Roman"/>
          <w:sz w:val="22"/>
          <w:szCs w:val="22"/>
          <w:lang w:eastAsia="pl-PL"/>
        </w:rPr>
        <w:t xml:space="preserve"> </w:t>
      </w:r>
      <w:r w:rsidRPr="0058515F">
        <w:rPr>
          <w:rFonts w:eastAsia="Times New Roman"/>
          <w:sz w:val="22"/>
          <w:szCs w:val="22"/>
          <w:lang w:eastAsia="pl-PL"/>
        </w:rPr>
        <w:t xml:space="preserve"> uchwala, co następuje: </w:t>
      </w:r>
    </w:p>
    <w:p w14:paraId="2C8B1588" w14:textId="77777777" w:rsidR="005D0B54" w:rsidRPr="005D0B54" w:rsidRDefault="005D0B54" w:rsidP="005D0B54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6EC5C2EB" w14:textId="77777777" w:rsidR="005D0B54" w:rsidRPr="00F444E4" w:rsidRDefault="005D0B54" w:rsidP="005D0B54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>§ 1.</w:t>
      </w:r>
    </w:p>
    <w:p w14:paraId="33D39A46" w14:textId="77777777" w:rsidR="005D0B54" w:rsidRPr="00F444E4" w:rsidRDefault="005D0B54" w:rsidP="005D0B54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wyniku przeprowadzonej </w:t>
      </w:r>
      <w:r w:rsidRPr="00F444E4">
        <w:rPr>
          <w:rFonts w:ascii="Times New Roman" w:eastAsia="Times New Roman" w:hAnsi="Times New Roman"/>
          <w:lang w:eastAsia="pl-PL"/>
        </w:rPr>
        <w:t>analiz</w:t>
      </w:r>
      <w:r>
        <w:rPr>
          <w:rFonts w:ascii="Times New Roman" w:eastAsia="Times New Roman" w:hAnsi="Times New Roman"/>
          <w:lang w:eastAsia="pl-PL"/>
        </w:rPr>
        <w:t>y</w:t>
      </w:r>
      <w:r w:rsidRPr="00F444E4">
        <w:rPr>
          <w:rFonts w:ascii="Times New Roman" w:eastAsia="Times New Roman" w:hAnsi="Times New Roman"/>
          <w:lang w:eastAsia="pl-PL"/>
        </w:rPr>
        <w:t xml:space="preserve"> zmian w zagospodarowaniu przestrzennym </w:t>
      </w:r>
      <w:r w:rsidR="004171CE">
        <w:rPr>
          <w:rFonts w:ascii="Times New Roman" w:eastAsia="Times New Roman" w:hAnsi="Times New Roman"/>
          <w:lang w:eastAsia="pl-PL"/>
        </w:rPr>
        <w:t xml:space="preserve">miasta i gminy Gołdap </w:t>
      </w:r>
      <w:r>
        <w:rPr>
          <w:rFonts w:ascii="Times New Roman" w:eastAsia="Times New Roman" w:hAnsi="Times New Roman"/>
          <w:lang w:eastAsia="pl-PL"/>
        </w:rPr>
        <w:t>oraz oceny aktualności studium i miejscowych planów zagospodarowania przestrzennego</w:t>
      </w:r>
      <w:r w:rsidR="00F003F5">
        <w:rPr>
          <w:rFonts w:ascii="Times New Roman" w:eastAsia="Times New Roman" w:hAnsi="Times New Roman"/>
          <w:lang w:eastAsia="pl-PL"/>
        </w:rPr>
        <w:t xml:space="preserve">, po uwzględnieniu opinii </w:t>
      </w:r>
      <w:r w:rsidR="004171CE">
        <w:rPr>
          <w:rFonts w:ascii="Times New Roman" w:eastAsia="Times New Roman" w:hAnsi="Times New Roman"/>
          <w:lang w:eastAsia="pl-PL"/>
        </w:rPr>
        <w:t>Miejskiej</w:t>
      </w:r>
      <w:r w:rsidR="00F003F5">
        <w:rPr>
          <w:rFonts w:ascii="Times New Roman" w:eastAsia="Times New Roman" w:hAnsi="Times New Roman"/>
          <w:lang w:eastAsia="pl-PL"/>
        </w:rPr>
        <w:t xml:space="preserve"> Komisji Urbanistyczno-Architektonicznej</w:t>
      </w:r>
      <w:r w:rsidRPr="00F444E4">
        <w:rPr>
          <w:rFonts w:ascii="Times New Roman" w:eastAsia="Times New Roman" w:hAnsi="Times New Roman"/>
          <w:lang w:eastAsia="pl-PL"/>
        </w:rPr>
        <w:t xml:space="preserve">: </w:t>
      </w:r>
    </w:p>
    <w:p w14:paraId="57D22E4B" w14:textId="77777777" w:rsidR="005D0B54" w:rsidRPr="00F444E4" w:rsidRDefault="005D0B54" w:rsidP="005D0B54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 xml:space="preserve">1) </w:t>
      </w:r>
      <w:r w:rsidR="00F003F5">
        <w:rPr>
          <w:rFonts w:ascii="Times New Roman" w:eastAsia="Times New Roman" w:hAnsi="Times New Roman"/>
          <w:lang w:eastAsia="pl-PL"/>
        </w:rPr>
        <w:t xml:space="preserve">w zakresie </w:t>
      </w:r>
      <w:r w:rsidRPr="00F444E4">
        <w:rPr>
          <w:rFonts w:ascii="Times New Roman" w:eastAsia="Times New Roman" w:hAnsi="Times New Roman"/>
          <w:lang w:eastAsia="pl-PL"/>
        </w:rPr>
        <w:t xml:space="preserve">Studium uwarunkowań i kierunków zagospodarowania przestrzennego </w:t>
      </w:r>
      <w:r w:rsidR="004171CE">
        <w:rPr>
          <w:rFonts w:ascii="Times New Roman" w:eastAsia="Times New Roman" w:hAnsi="Times New Roman"/>
          <w:lang w:eastAsia="pl-PL"/>
        </w:rPr>
        <w:t xml:space="preserve">miasta i </w:t>
      </w:r>
      <w:r w:rsidR="00EE1FF0">
        <w:rPr>
          <w:rFonts w:ascii="Times New Roman" w:eastAsia="Times New Roman" w:hAnsi="Times New Roman"/>
          <w:lang w:eastAsia="pl-PL"/>
        </w:rPr>
        <w:t xml:space="preserve">gminy </w:t>
      </w:r>
      <w:r w:rsidR="004171CE">
        <w:rPr>
          <w:rFonts w:ascii="Times New Roman" w:eastAsia="Times New Roman" w:hAnsi="Times New Roman"/>
          <w:lang w:eastAsia="pl-PL"/>
        </w:rPr>
        <w:t>Gołdap</w:t>
      </w:r>
      <w:r w:rsidR="00F003F5">
        <w:rPr>
          <w:rFonts w:ascii="Times New Roman" w:eastAsia="Times New Roman" w:hAnsi="Times New Roman"/>
          <w:lang w:eastAsia="pl-PL"/>
        </w:rPr>
        <w:t xml:space="preserve"> stwierdza się jego aktualność</w:t>
      </w:r>
      <w:r w:rsidR="00EE1FF0">
        <w:rPr>
          <w:rFonts w:ascii="Times New Roman" w:eastAsia="Times New Roman" w:hAnsi="Times New Roman"/>
          <w:lang w:eastAsia="pl-PL"/>
        </w:rPr>
        <w:t>,</w:t>
      </w:r>
    </w:p>
    <w:p w14:paraId="3546DC4C" w14:textId="77777777" w:rsidR="005D0B54" w:rsidRPr="00F444E4" w:rsidRDefault="005D0B54" w:rsidP="005D0B54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 xml:space="preserve">2) </w:t>
      </w:r>
      <w:r>
        <w:rPr>
          <w:rFonts w:ascii="Times New Roman" w:eastAsia="Times New Roman" w:hAnsi="Times New Roman"/>
          <w:lang w:eastAsia="pl-PL"/>
        </w:rPr>
        <w:t xml:space="preserve">w </w:t>
      </w:r>
      <w:r w:rsidR="00F003F5">
        <w:rPr>
          <w:rFonts w:ascii="Times New Roman" w:eastAsia="Times New Roman" w:hAnsi="Times New Roman"/>
          <w:lang w:eastAsia="pl-PL"/>
        </w:rPr>
        <w:t>zakresie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F444E4">
        <w:rPr>
          <w:rFonts w:ascii="Times New Roman" w:eastAsia="Times New Roman" w:hAnsi="Times New Roman"/>
          <w:lang w:eastAsia="pl-PL"/>
        </w:rPr>
        <w:t>miejscowych planów  zagospodarowania przestrzennego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F003F5">
        <w:rPr>
          <w:rFonts w:ascii="Times New Roman" w:eastAsia="Times New Roman" w:hAnsi="Times New Roman"/>
          <w:lang w:eastAsia="pl-PL"/>
        </w:rPr>
        <w:t xml:space="preserve">ustala się </w:t>
      </w:r>
      <w:r>
        <w:rPr>
          <w:rFonts w:ascii="Times New Roman" w:eastAsia="Times New Roman" w:hAnsi="Times New Roman"/>
          <w:lang w:eastAsia="pl-PL"/>
        </w:rPr>
        <w:t>podjęcie działań rekomendowanych w załączniku nr 1 do niniejszej uchwały</w:t>
      </w:r>
      <w:r w:rsidRPr="00F444E4">
        <w:rPr>
          <w:rFonts w:ascii="Times New Roman" w:eastAsia="Times New Roman" w:hAnsi="Times New Roman"/>
          <w:lang w:eastAsia="pl-PL"/>
        </w:rPr>
        <w:t xml:space="preserve">. </w:t>
      </w:r>
    </w:p>
    <w:p w14:paraId="7A7E1C68" w14:textId="77777777" w:rsidR="005D0B54" w:rsidRDefault="005D0B54" w:rsidP="005D0B54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5314C8F3" w14:textId="77777777" w:rsidR="005D0B54" w:rsidRPr="00F444E4" w:rsidRDefault="005D0B54" w:rsidP="005D0B54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>§ 2.</w:t>
      </w:r>
    </w:p>
    <w:p w14:paraId="5F6E0631" w14:textId="77777777" w:rsidR="005D0B54" w:rsidRPr="00F444E4" w:rsidRDefault="005D0B54" w:rsidP="005D0B54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 xml:space="preserve">Ocena aktualności </w:t>
      </w:r>
      <w:r w:rsidR="00F003F5">
        <w:rPr>
          <w:rFonts w:ascii="Times New Roman" w:eastAsia="Times New Roman" w:hAnsi="Times New Roman"/>
          <w:lang w:eastAsia="pl-PL"/>
        </w:rPr>
        <w:t>s</w:t>
      </w:r>
      <w:r w:rsidRPr="00F444E4">
        <w:rPr>
          <w:rFonts w:ascii="Times New Roman" w:eastAsia="Times New Roman" w:hAnsi="Times New Roman"/>
          <w:lang w:eastAsia="pl-PL"/>
        </w:rPr>
        <w:t xml:space="preserve">tudium uwarunkowań i kierunków zagospodarowania przestrzennego oraz miejscowych planów zagospodarowania przestrzennego </w:t>
      </w:r>
      <w:r w:rsidR="00EE1FF0">
        <w:rPr>
          <w:rFonts w:ascii="Times New Roman" w:eastAsia="Times New Roman" w:hAnsi="Times New Roman"/>
          <w:lang w:eastAsia="pl-PL"/>
        </w:rPr>
        <w:t xml:space="preserve">w granicach </w:t>
      </w:r>
      <w:r w:rsidR="000F5712">
        <w:rPr>
          <w:rFonts w:ascii="Times New Roman" w:eastAsia="Times New Roman" w:hAnsi="Times New Roman"/>
          <w:lang w:eastAsia="pl-PL"/>
        </w:rPr>
        <w:t xml:space="preserve">miasta i </w:t>
      </w:r>
      <w:r w:rsidR="00EE1FF0">
        <w:rPr>
          <w:rFonts w:ascii="Times New Roman" w:eastAsia="Times New Roman" w:hAnsi="Times New Roman"/>
          <w:lang w:eastAsia="pl-PL"/>
        </w:rPr>
        <w:t xml:space="preserve">gminy </w:t>
      </w:r>
      <w:r w:rsidR="000F5712">
        <w:rPr>
          <w:rFonts w:ascii="Times New Roman" w:eastAsia="Times New Roman" w:hAnsi="Times New Roman"/>
          <w:lang w:eastAsia="pl-PL"/>
        </w:rPr>
        <w:t>Gołdap</w:t>
      </w:r>
      <w:r w:rsidR="00D17845">
        <w:rPr>
          <w:rFonts w:ascii="Times New Roman" w:eastAsia="Times New Roman" w:hAnsi="Times New Roman"/>
          <w:lang w:eastAsia="pl-PL"/>
        </w:rPr>
        <w:t xml:space="preserve"> </w:t>
      </w:r>
      <w:r w:rsidRPr="00F444E4">
        <w:rPr>
          <w:rFonts w:ascii="Times New Roman" w:eastAsia="Times New Roman" w:hAnsi="Times New Roman"/>
          <w:lang w:eastAsia="pl-PL"/>
        </w:rPr>
        <w:t xml:space="preserve"> stanowi załącznik</w:t>
      </w:r>
      <w:r>
        <w:rPr>
          <w:rFonts w:ascii="Times New Roman" w:eastAsia="Times New Roman" w:hAnsi="Times New Roman"/>
          <w:lang w:eastAsia="pl-PL"/>
        </w:rPr>
        <w:t xml:space="preserve"> nr 1</w:t>
      </w:r>
      <w:r w:rsidRPr="00F444E4">
        <w:rPr>
          <w:rFonts w:ascii="Times New Roman" w:eastAsia="Times New Roman" w:hAnsi="Times New Roman"/>
          <w:lang w:eastAsia="pl-PL"/>
        </w:rPr>
        <w:t xml:space="preserve"> do </w:t>
      </w:r>
      <w:r>
        <w:rPr>
          <w:rFonts w:ascii="Times New Roman" w:eastAsia="Times New Roman" w:hAnsi="Times New Roman"/>
          <w:lang w:eastAsia="pl-PL"/>
        </w:rPr>
        <w:t xml:space="preserve">niniejszej </w:t>
      </w:r>
      <w:r w:rsidRPr="00F444E4">
        <w:rPr>
          <w:rFonts w:ascii="Times New Roman" w:eastAsia="Times New Roman" w:hAnsi="Times New Roman"/>
          <w:lang w:eastAsia="pl-PL"/>
        </w:rPr>
        <w:t xml:space="preserve">uchwały. </w:t>
      </w:r>
    </w:p>
    <w:p w14:paraId="1AF05F91" w14:textId="77777777" w:rsidR="005D0B54" w:rsidRDefault="005D0B54" w:rsidP="005D0B54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128F0862" w14:textId="77777777" w:rsidR="005D0B54" w:rsidRPr="00F444E4" w:rsidRDefault="005D0B54" w:rsidP="005D0B54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>§ 3.</w:t>
      </w:r>
    </w:p>
    <w:p w14:paraId="14414EC0" w14:textId="1E4BA613" w:rsidR="005D0B54" w:rsidRPr="00F444E4" w:rsidRDefault="005D0B54" w:rsidP="005D0B54">
      <w:pPr>
        <w:spacing w:line="240" w:lineRule="auto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 xml:space="preserve">Wykonanie uchwały powierza się </w:t>
      </w:r>
      <w:r w:rsidR="000F5712">
        <w:rPr>
          <w:rFonts w:ascii="Times New Roman" w:eastAsia="Times New Roman" w:hAnsi="Times New Roman"/>
          <w:lang w:eastAsia="pl-PL"/>
        </w:rPr>
        <w:t>Burmistrzowi</w:t>
      </w:r>
      <w:r w:rsidR="00A57918">
        <w:rPr>
          <w:rFonts w:ascii="Times New Roman" w:eastAsia="Times New Roman" w:hAnsi="Times New Roman"/>
          <w:lang w:eastAsia="pl-PL"/>
        </w:rPr>
        <w:t xml:space="preserve"> Gołdapi</w:t>
      </w:r>
      <w:r w:rsidRPr="00F444E4">
        <w:rPr>
          <w:rFonts w:ascii="Times New Roman" w:eastAsia="Times New Roman" w:hAnsi="Times New Roman"/>
          <w:lang w:eastAsia="pl-PL"/>
        </w:rPr>
        <w:t xml:space="preserve">. </w:t>
      </w:r>
    </w:p>
    <w:p w14:paraId="2876E99A" w14:textId="77777777" w:rsidR="005D0B54" w:rsidRDefault="005D0B54" w:rsidP="005D0B54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74EC8837" w14:textId="77777777" w:rsidR="005D0B54" w:rsidRPr="00F444E4" w:rsidRDefault="005D0B54" w:rsidP="005D0B54">
      <w:pPr>
        <w:spacing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>§ 4.</w:t>
      </w:r>
    </w:p>
    <w:p w14:paraId="3132ACED" w14:textId="77777777" w:rsidR="005D0B54" w:rsidRPr="00F444E4" w:rsidRDefault="005D0B54" w:rsidP="005D0B54">
      <w:pPr>
        <w:spacing w:line="240" w:lineRule="auto"/>
        <w:rPr>
          <w:rFonts w:ascii="Times New Roman" w:eastAsia="Times New Roman" w:hAnsi="Times New Roman"/>
          <w:lang w:eastAsia="pl-PL"/>
        </w:rPr>
      </w:pPr>
      <w:r w:rsidRPr="00F444E4">
        <w:rPr>
          <w:rFonts w:ascii="Times New Roman" w:eastAsia="Times New Roman" w:hAnsi="Times New Roman"/>
          <w:lang w:eastAsia="pl-PL"/>
        </w:rPr>
        <w:t xml:space="preserve">Uchwała wchodzi w życie z dniem podjęcia. </w:t>
      </w:r>
    </w:p>
    <w:p w14:paraId="0020DF30" w14:textId="77777777" w:rsidR="005D0B54" w:rsidRPr="00F444E4" w:rsidRDefault="005D0B54" w:rsidP="005D0B54">
      <w:pPr>
        <w:rPr>
          <w:rFonts w:ascii="Times New Roman" w:hAnsi="Times New Roman"/>
        </w:rPr>
      </w:pPr>
    </w:p>
    <w:p w14:paraId="081ED4CF" w14:textId="77777777" w:rsidR="005D0B54" w:rsidRPr="00A57918" w:rsidRDefault="005D0B54" w:rsidP="00A57918">
      <w:pPr>
        <w:jc w:val="right"/>
        <w:rPr>
          <w:rFonts w:ascii="Times New Roman" w:hAnsi="Times New Roman"/>
        </w:rPr>
      </w:pPr>
    </w:p>
    <w:p w14:paraId="0D10EA55" w14:textId="77777777" w:rsidR="00A57918" w:rsidRDefault="00A57918" w:rsidP="00A57918">
      <w:pPr>
        <w:tabs>
          <w:tab w:val="left" w:pos="5950"/>
        </w:tabs>
        <w:jc w:val="right"/>
        <w:rPr>
          <w:rFonts w:ascii="Times New Roman" w:hAnsi="Times New Roman"/>
        </w:rPr>
      </w:pPr>
      <w:r w:rsidRPr="00A57918">
        <w:rPr>
          <w:rFonts w:ascii="Times New Roman" w:hAnsi="Times New Roman"/>
        </w:rPr>
        <w:t>Przewodnicząca Rady Miejskiej</w:t>
      </w:r>
    </w:p>
    <w:p w14:paraId="7FAA92F2" w14:textId="77777777" w:rsidR="00A57918" w:rsidRDefault="00A57918" w:rsidP="00A57918">
      <w:pPr>
        <w:tabs>
          <w:tab w:val="left" w:pos="5950"/>
        </w:tabs>
        <w:jc w:val="right"/>
        <w:rPr>
          <w:rFonts w:ascii="Times New Roman" w:hAnsi="Times New Roman"/>
        </w:rPr>
      </w:pPr>
    </w:p>
    <w:p w14:paraId="664F74DA" w14:textId="3A907E15" w:rsidR="00A57918" w:rsidRPr="00A57918" w:rsidRDefault="00A57918" w:rsidP="00A57918">
      <w:pPr>
        <w:tabs>
          <w:tab w:val="left" w:pos="595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Wioletta Anuszkiewicz</w:t>
      </w:r>
    </w:p>
    <w:p w14:paraId="7CCD3F74" w14:textId="5441ACAA" w:rsidR="00A57918" w:rsidRPr="00243342" w:rsidRDefault="00A57918" w:rsidP="00A57918">
      <w:pPr>
        <w:jc w:val="right"/>
        <w:rPr>
          <w:sz w:val="18"/>
          <w:szCs w:val="18"/>
        </w:rPr>
      </w:pPr>
      <w:r w:rsidRPr="00A57918">
        <w:rPr>
          <w:rFonts w:ascii="Times New Roman" w:hAnsi="Times New Roman"/>
        </w:rPr>
        <w:tab/>
      </w:r>
      <w:r w:rsidRPr="00A57918">
        <w:rPr>
          <w:rFonts w:ascii="Times New Roman" w:hAnsi="Times New Roman"/>
        </w:rPr>
        <w:tab/>
      </w:r>
      <w:r w:rsidRPr="00A57918">
        <w:rPr>
          <w:rFonts w:ascii="Times New Roman" w:hAnsi="Times New Roman"/>
        </w:rPr>
        <w:tab/>
      </w:r>
      <w:r w:rsidRPr="00A57918">
        <w:rPr>
          <w:rFonts w:ascii="Times New Roman" w:hAnsi="Times New Roman"/>
        </w:rPr>
        <w:tab/>
      </w:r>
      <w:r w:rsidRPr="00A57918">
        <w:rPr>
          <w:rFonts w:ascii="Times New Roman" w:hAnsi="Times New Roman"/>
        </w:rPr>
        <w:tab/>
      </w:r>
      <w:r w:rsidRPr="00A57918">
        <w:rPr>
          <w:rFonts w:ascii="Times New Roman" w:hAnsi="Times New Roman"/>
        </w:rPr>
        <w:tab/>
        <w:t xml:space="preserve"> </w:t>
      </w:r>
    </w:p>
    <w:p w14:paraId="1F324CD1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2974EA8B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65E37103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24DD0823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38593D87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7F95D7AE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789020B3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52499486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32DC10D8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059CE553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48F85C4B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5412130A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181F2F7E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30070C74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4D93DE08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67B9B136" w14:textId="1BFA849B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Uzasadnienie</w:t>
      </w:r>
    </w:p>
    <w:p w14:paraId="59D042CD" w14:textId="77777777" w:rsidR="001A1749" w:rsidRDefault="001A1749" w:rsidP="001A1749">
      <w:pPr>
        <w:jc w:val="both"/>
        <w:rPr>
          <w:rFonts w:ascii="Tahoma" w:hAnsi="Tahoma" w:cs="Tahoma"/>
          <w:color w:val="232323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259F98AD" w14:textId="77777777" w:rsidR="001A1749" w:rsidRDefault="001A1749" w:rsidP="001A1749">
      <w:pPr>
        <w:spacing w:line="300" w:lineRule="atLeast"/>
        <w:jc w:val="both"/>
        <w:rPr>
          <w:rFonts w:ascii="Tahoma" w:hAnsi="Tahoma" w:cs="Tahoma"/>
          <w:color w:val="232323"/>
          <w:sz w:val="18"/>
          <w:szCs w:val="18"/>
        </w:rPr>
      </w:pPr>
      <w:r>
        <w:rPr>
          <w:rFonts w:ascii="Tahoma" w:hAnsi="Tahoma" w:cs="Tahoma"/>
          <w:color w:val="232323"/>
          <w:sz w:val="18"/>
          <w:szCs w:val="18"/>
        </w:rPr>
        <w:t xml:space="preserve">W myśl art. 32 ust. 1 ustawy z dnia 27 marca 2003 roku o planowaniu i zagospodarowaniu przestrzennym burmistrz zobowiązany jest do monitorowania aktualności ustaleń studium uwarunkowań i kierunków zagospodarowania przestrzennego i obowiązujących planów miejscowych. </w:t>
      </w:r>
    </w:p>
    <w:p w14:paraId="76B0F564" w14:textId="26F5DD07" w:rsidR="001A1749" w:rsidRDefault="001A1749" w:rsidP="001A1749">
      <w:pPr>
        <w:spacing w:line="300" w:lineRule="atLeast"/>
        <w:jc w:val="both"/>
        <w:rPr>
          <w:rFonts w:ascii="Tahoma" w:hAnsi="Tahoma" w:cs="Tahoma"/>
          <w:color w:val="232323"/>
          <w:sz w:val="18"/>
          <w:szCs w:val="18"/>
        </w:rPr>
      </w:pPr>
      <w:r>
        <w:rPr>
          <w:rFonts w:ascii="Tahoma" w:hAnsi="Tahoma" w:cs="Tahoma"/>
          <w:color w:val="232323"/>
          <w:sz w:val="18"/>
          <w:szCs w:val="18"/>
        </w:rPr>
        <w:t>Burmistrz</w:t>
      </w:r>
      <w:r>
        <w:rPr>
          <w:rFonts w:ascii="Tahoma" w:hAnsi="Tahoma" w:cs="Tahoma"/>
          <w:color w:val="232323"/>
          <w:sz w:val="18"/>
          <w:szCs w:val="18"/>
        </w:rPr>
        <w:t xml:space="preserve"> Gołdapi </w:t>
      </w:r>
      <w:r w:rsidR="00CC74A3">
        <w:rPr>
          <w:rFonts w:ascii="Tahoma" w:hAnsi="Tahoma" w:cs="Tahoma"/>
          <w:color w:val="232323"/>
          <w:sz w:val="18"/>
          <w:szCs w:val="18"/>
        </w:rPr>
        <w:t>sporządził</w:t>
      </w:r>
      <w:r>
        <w:rPr>
          <w:rFonts w:ascii="Tahoma" w:hAnsi="Tahoma" w:cs="Tahoma"/>
          <w:color w:val="232323"/>
          <w:sz w:val="18"/>
          <w:szCs w:val="18"/>
        </w:rPr>
        <w:t xml:space="preserve"> „Analizę zmian w zagospodarowaniu przestrzennym i ocenę aktualności Studium uwarunkowań i kierunków zagospodarowania przestrzennego oraz miejscowych planów zagospodarowania przestrzennego miasta i gminy Gołdap w latach </w:t>
      </w:r>
      <w:r>
        <w:rPr>
          <w:rFonts w:ascii="Tahoma" w:hAnsi="Tahoma" w:cs="Tahoma"/>
          <w:color w:val="232323"/>
          <w:sz w:val="18"/>
          <w:szCs w:val="18"/>
        </w:rPr>
        <w:t>……………..</w:t>
      </w:r>
      <w:r>
        <w:rPr>
          <w:rFonts w:ascii="Tahoma" w:hAnsi="Tahoma" w:cs="Tahoma"/>
          <w:color w:val="232323"/>
          <w:sz w:val="18"/>
          <w:szCs w:val="18"/>
        </w:rPr>
        <w:t xml:space="preserve">”. </w:t>
      </w:r>
    </w:p>
    <w:p w14:paraId="7DC307A4" w14:textId="77777777" w:rsidR="001A1749" w:rsidRDefault="001A1749" w:rsidP="001A1749">
      <w:pPr>
        <w:spacing w:line="300" w:lineRule="atLeast"/>
        <w:jc w:val="both"/>
        <w:rPr>
          <w:rFonts w:ascii="Tahoma" w:hAnsi="Tahoma" w:cs="Tahoma"/>
          <w:color w:val="232323"/>
          <w:sz w:val="18"/>
          <w:szCs w:val="18"/>
        </w:rPr>
      </w:pPr>
      <w:r>
        <w:rPr>
          <w:rFonts w:ascii="Tahoma" w:hAnsi="Tahoma" w:cs="Tahoma"/>
          <w:color w:val="232323"/>
          <w:sz w:val="18"/>
          <w:szCs w:val="18"/>
        </w:rPr>
        <w:t xml:space="preserve">Powyższa Analiza została pozytywnie zaopiniowana przez Gminną Komisję Urbanistyczno-Architektoniczną w Olecku, pełniącą funkcję organu doradczego Burmistrza Gołdapi. </w:t>
      </w:r>
    </w:p>
    <w:p w14:paraId="3E092AC5" w14:textId="77777777" w:rsidR="001A1749" w:rsidRDefault="001A1749" w:rsidP="001A1749">
      <w:pPr>
        <w:spacing w:line="300" w:lineRule="atLeast"/>
        <w:jc w:val="both"/>
        <w:rPr>
          <w:rFonts w:ascii="Tahoma" w:hAnsi="Tahoma" w:cs="Tahoma"/>
          <w:color w:val="232323"/>
          <w:sz w:val="18"/>
          <w:szCs w:val="18"/>
        </w:rPr>
      </w:pPr>
      <w:r>
        <w:rPr>
          <w:rFonts w:ascii="Tahoma" w:hAnsi="Tahoma" w:cs="Tahoma"/>
          <w:color w:val="232323"/>
          <w:sz w:val="18"/>
          <w:szCs w:val="18"/>
        </w:rPr>
        <w:t>Wyniki Analizy przedstawiono w załączniku do niniejszej uchwały.</w:t>
      </w:r>
    </w:p>
    <w:p w14:paraId="00BA9BB7" w14:textId="56D4EFE9" w:rsidR="001A1749" w:rsidRDefault="001A1749" w:rsidP="001A1749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color w:val="232323"/>
          <w:sz w:val="18"/>
          <w:szCs w:val="18"/>
        </w:rPr>
        <w:t>Przy sporządzaniu Analizy wzięto pod uwagę w szczególności zgodność studium i miejscowych planów z wymogami wynikającymi z przepisów art.10 ust.1 i 2, art. 15 i art. 16 ust.1 ustawy o planowaniu i zagospodarowaniu przestrzennym.</w:t>
      </w:r>
    </w:p>
    <w:p w14:paraId="11F46E49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69379FD7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15FBDEBA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</w:p>
    <w:p w14:paraId="7A9C38AB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5636F3AD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152F21EC" w14:textId="77777777" w:rsidR="001A1749" w:rsidRDefault="001A1749" w:rsidP="001A1749">
      <w:pPr>
        <w:jc w:val="both"/>
        <w:rPr>
          <w:rFonts w:ascii="Arial" w:hAnsi="Arial" w:cs="Arial"/>
          <w:sz w:val="18"/>
          <w:szCs w:val="18"/>
        </w:rPr>
      </w:pPr>
    </w:p>
    <w:p w14:paraId="48C2F9DC" w14:textId="77777777" w:rsidR="00C01A81" w:rsidRDefault="00C01A81" w:rsidP="00A57918">
      <w:pPr>
        <w:jc w:val="right"/>
      </w:pPr>
    </w:p>
    <w:sectPr w:rsidR="00C01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B54"/>
    <w:rsid w:val="000F5712"/>
    <w:rsid w:val="001A1749"/>
    <w:rsid w:val="00334BDA"/>
    <w:rsid w:val="004171CE"/>
    <w:rsid w:val="00515A0A"/>
    <w:rsid w:val="0058515F"/>
    <w:rsid w:val="005D0B54"/>
    <w:rsid w:val="00732F37"/>
    <w:rsid w:val="00A57918"/>
    <w:rsid w:val="00C01A81"/>
    <w:rsid w:val="00CC74A3"/>
    <w:rsid w:val="00D17845"/>
    <w:rsid w:val="00DA685D"/>
    <w:rsid w:val="00EE1FF0"/>
    <w:rsid w:val="00F0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D5DA"/>
  <w15:docId w15:val="{A3C73358-3FCD-4EED-8B97-0EA67B71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515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beata.kolakowska</cp:lastModifiedBy>
  <cp:revision>12</cp:revision>
  <dcterms:created xsi:type="dcterms:W3CDTF">2016-11-17T18:31:00Z</dcterms:created>
  <dcterms:modified xsi:type="dcterms:W3CDTF">2024-06-07T09:35:00Z</dcterms:modified>
</cp:coreProperties>
</file>